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"/>
        <w:rPr>
          <w:rFonts w:asciiTheme="minorHAnsi" w:hAnsiTheme="minorHAnsi" w:cstheme="minorHAnsi"/>
          <w:sz w:val="23"/>
        </w:rPr>
      </w:pPr>
    </w:p>
    <w:p>
      <w:pPr>
        <w:pStyle w:val="2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>ANEXO II</w:t>
      </w:r>
      <w:r>
        <w:rPr>
          <w:rFonts w:asciiTheme="minorHAnsi" w:hAnsiTheme="minorHAnsi" w:cstheme="minorHAnsi"/>
          <w:sz w:val="28"/>
          <w:szCs w:val="28"/>
        </w:rPr>
        <w:t xml:space="preserve"> – Edita</w:t>
      </w:r>
      <w:r>
        <w:rPr>
          <w:rFonts w:asciiTheme="minorHAnsi" w:hAnsiTheme="minorHAnsi" w:cstheme="minorHAnsi"/>
          <w:sz w:val="28"/>
          <w:szCs w:val="28"/>
          <w:highlight w:val="none"/>
        </w:rPr>
        <w:t>l nº</w:t>
      </w:r>
      <w:r>
        <w:rPr>
          <w:rFonts w:asciiTheme="minorHAnsi" w:hAnsiTheme="minorHAnsi" w:cstheme="minorHAnsi"/>
          <w:sz w:val="28"/>
          <w:szCs w:val="28"/>
          <w:highlight w:val="none"/>
          <w:lang w:val="pt-BR"/>
        </w:rPr>
        <w:t xml:space="preserve"> 0</w:t>
      </w:r>
      <w:r>
        <w:rPr>
          <w:rFonts w:hint="default" w:asciiTheme="minorHAnsi" w:hAnsiTheme="minorHAnsi" w:cstheme="minorHAnsi"/>
          <w:sz w:val="28"/>
          <w:szCs w:val="28"/>
          <w:highlight w:val="none"/>
          <w:lang w:val="pt-BR"/>
        </w:rPr>
        <w:t>16</w:t>
      </w:r>
      <w:r>
        <w:rPr>
          <w:rFonts w:asciiTheme="minorHAnsi" w:hAnsiTheme="minorHAnsi" w:cstheme="minorHAnsi"/>
          <w:sz w:val="28"/>
          <w:szCs w:val="28"/>
          <w:highlight w:val="none"/>
          <w:lang w:val="pt-BR"/>
        </w:rPr>
        <w:t>/2022</w:t>
      </w:r>
      <w:r>
        <w:rPr>
          <w:rFonts w:asciiTheme="minorHAnsi" w:hAnsiTheme="minorHAnsi" w:cstheme="minorHAnsi"/>
          <w:sz w:val="28"/>
          <w:szCs w:val="28"/>
          <w:highlight w:val="none"/>
        </w:rPr>
        <w:t>– P</w:t>
      </w:r>
      <w:r>
        <w:rPr>
          <w:rFonts w:asciiTheme="minorHAnsi" w:hAnsiTheme="minorHAnsi" w:cstheme="minorHAnsi"/>
          <w:sz w:val="28"/>
          <w:szCs w:val="28"/>
        </w:rPr>
        <w:t>PG-CINEAV |UNESPAR</w:t>
      </w:r>
    </w:p>
    <w:p>
      <w:pPr>
        <w:pStyle w:val="7"/>
        <w:rPr>
          <w:rFonts w:asciiTheme="minorHAnsi" w:hAnsiTheme="minorHAnsi" w:cstheme="minorHAnsi"/>
          <w:b/>
          <w:color w:val="FF0000"/>
        </w:rPr>
      </w:pPr>
      <w:bookmarkStart w:id="1" w:name="_GoBack"/>
      <w:bookmarkEnd w:id="1"/>
    </w:p>
    <w:p>
      <w:pPr>
        <w:pStyle w:val="7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TABELA DE PONTUAÇÃO DE PRODUTIVIDADE</w:t>
      </w:r>
    </w:p>
    <w:p>
      <w:pPr>
        <w:pStyle w:val="7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Seleção de Pesquisador/a Visitante no PPG-CINEAV | UNESPAR</w:t>
      </w:r>
    </w:p>
    <w:p>
      <w:pPr>
        <w:pStyle w:val="7"/>
        <w:rPr>
          <w:rFonts w:asciiTheme="minorHAnsi" w:hAnsiTheme="minorHAnsi" w:cstheme="minorHAnsi"/>
          <w:sz w:val="22"/>
          <w:szCs w:val="22"/>
        </w:rPr>
      </w:pPr>
    </w:p>
    <w:p>
      <w:pPr>
        <w:pStyle w:val="7"/>
        <w:ind w:left="100"/>
        <w:rPr>
          <w:rFonts w:asciiTheme="minorHAnsi" w:hAnsiTheme="minorHAnsi" w:cstheme="minorHAnsi"/>
          <w:sz w:val="22"/>
          <w:szCs w:val="22"/>
        </w:rPr>
      </w:pPr>
    </w:p>
    <w:tbl>
      <w:tblPr>
        <w:tblStyle w:val="4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644" w:type="dxa"/>
            <w:shd w:val="clear" w:color="auto" w:fill="C3BD96" w:themeFill="background2" w:themeFillShade="BF"/>
          </w:tcPr>
          <w:p>
            <w:pPr>
              <w:pStyle w:val="14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644" w:type="dxa"/>
            <w:shd w:val="clear" w:color="auto" w:fill="FFFFFF" w:themeFill="background1"/>
          </w:tcPr>
          <w:p>
            <w:pPr>
              <w:pStyle w:val="14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considerado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pontuação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abrange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desde o início de 2017 até a data de publicação deste Edital</w:t>
            </w:r>
            <w:r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do/a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candidato/a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À Comissão de Seleção de Pesquisador/a Visitante, é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>correções,</w:t>
            </w:r>
            <w:r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lang w:val="pt-BR"/>
              </w:rPr>
              <w:t xml:space="preserve">bem </w:t>
            </w:r>
            <w:r>
              <w:rPr>
                <w:rFonts w:asciiTheme="minorHAnsi" w:hAnsiTheme="minorHAnsi" w:cstheme="minorHAnsi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solicitar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comprovação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quaisquer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informações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referentes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produção do/a pesquisador/a.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Produções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prelo,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bem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artigos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aceitos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publicados,</w:t>
            </w:r>
            <w:r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devem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pontuados.</w:t>
            </w:r>
          </w:p>
          <w:p>
            <w:pPr>
              <w:pStyle w:val="14"/>
              <w:tabs>
                <w:tab w:val="left" w:pos="266"/>
              </w:tabs>
              <w:ind w:left="149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>
      <w:pPr>
        <w:pStyle w:val="7"/>
        <w:rPr>
          <w:rFonts w:asciiTheme="minorHAnsi" w:hAnsiTheme="minorHAnsi" w:cstheme="minorHAnsi"/>
          <w:sz w:val="22"/>
          <w:szCs w:val="22"/>
        </w:rPr>
      </w:pPr>
    </w:p>
    <w:p>
      <w:pPr>
        <w:pStyle w:val="7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12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722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do(a) candidato(a)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8722" w:type="dxa"/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7"/>
        <w:spacing w:before="10"/>
        <w:rPr>
          <w:rFonts w:asciiTheme="minorHAnsi" w:hAnsiTheme="minorHAnsi" w:cstheme="minorHAnsi"/>
          <w:sz w:val="22"/>
          <w:szCs w:val="22"/>
        </w:rPr>
      </w:pPr>
    </w:p>
    <w:p>
      <w:pPr>
        <w:pStyle w:val="7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12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1693"/>
        <w:gridCol w:w="1429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Atividade docente e de pesquisa no Ensino Superior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Ensino na graduação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Ensino na Pós-Graduação Lato-Sensu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Ensino na Pós-Graduação Stricto Sensu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Atuação financiada por agência de fomento como pesquisador/a visitante em Programas de Pós-Graduação Stricto Sensu no Brasil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 por missão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Atuação como pesquisador/a visitante em Universidade Estrangeira financiada por agência de fomento nacional ou internacional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por missão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Participação como membro de grupo de pesquisa do CNPq (máximo 10)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Coordenação de grupo de pesquisa do CNPq (máximo 10)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Participação como membro de grupo de pesquisa em Universidade Estrangeira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por ano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Artigo científico em revista Qualis</w:t>
            </w:r>
          </w:p>
          <w:p>
            <w:pPr>
              <w:pStyle w:val="14"/>
              <w:spacing w:line="254" w:lineRule="exact"/>
              <w:ind w:left="124" w:right="9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(Qualis na área de Artes)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</w:tcBorders>
          </w:tcPr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autoral com ISBN em Editora com Conselho Editorial (abrangência nacional)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</w:tcBorders>
          </w:tcPr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autoral com ISBN em Editora com Conselho Editorial (abrangência internacional)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organizado com ISBN em Editora com Conselho Editorial(abrangência nacional)</w:t>
            </w:r>
          </w:p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(máximo 6)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organizado com ISBN em Editora com Conselho Editorial(abrangência internacional</w:t>
            </w:r>
          </w:p>
          <w:p>
            <w:pPr>
              <w:pStyle w:val="14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(máximo 6)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 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20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Capítulo de livro com ISBN em Editora com Conselho Editorial (abrangência nacional) (máximo 6)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20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Capítulo de livro com ISBN em Editora com Conselho Editorial (abrangência internacional)</w:t>
            </w:r>
          </w:p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(máximo 6)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 </w:t>
            </w: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2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 completo com ISSN em Anais de Evento Nacional ou Internacional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2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 completo com ISSN em Anais de Evento Internacional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Atuação como parecerista ad-hoc de revista científica, agência de fomento, eventos científicos de abrangência nacional</w:t>
            </w:r>
          </w:p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Atuação como parecerista ad-hoc de revista científica, agência de fomento, eventos científicos de abrangência nacional</w:t>
            </w:r>
          </w:p>
          <w:p>
            <w:pPr>
              <w:pStyle w:val="14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Conferência ou palestra em eventos científicos de abrangência nacional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Conferência ou palestra em eventos científicos de abrangência internacional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Doutorado 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Especialização e TCC (máximo 4)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Programas de Iniciação Científica com bolsa (máximo 4)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Programas de Iniciação Científica sem bolsa (máximo 4)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Participação como membro efetivo de bancas (máximo 10 bancas no total)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Banca de Titular ou livre-docente </w:t>
            </w:r>
          </w:p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Doutorado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Mestrado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Qualificação de Doutorado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Qualificação de Mestrado (máximo 10)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bookmarkStart w:id="0" w:name="_Hlk73009054"/>
            <w:r>
              <w:rPr>
                <w:rFonts w:asciiTheme="minorHAnsi" w:hAnsiTheme="minorHAnsi" w:cstheme="minorHAnsi"/>
                <w:b/>
                <w:bCs/>
                <w:lang w:val="pt-BR"/>
              </w:rPr>
              <w:t>Produção artística vinculada à área de</w:t>
            </w:r>
          </w:p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ARTES [Cinema e Artes do Vídeo]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ou áreas afins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>Participação no processo criativo como autor/a principal</w:t>
            </w:r>
            <w:r>
              <w:rPr>
                <w:rFonts w:asciiTheme="minorHAnsi" w:hAnsiTheme="minorHAnsi" w:cstheme="minorHAnsi"/>
                <w:lang w:val="pt-BR"/>
              </w:rPr>
              <w:t xml:space="preserve"> (máximo de 100 pt)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membro da equipe </w:t>
            </w:r>
            <w:r>
              <w:rPr>
                <w:rFonts w:asciiTheme="minorHAnsi" w:hAnsiTheme="minorHAnsi" w:cstheme="minorHAnsi"/>
                <w:lang w:val="pt-BR"/>
              </w:rPr>
              <w:t xml:space="preserve"> (máximo de 100 pt)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Curadoria artística (máximo de 60 pt)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spacing w:line="234" w:lineRule="exact"/>
              <w:ind w:left="146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Coordenação de projetos financiados por agências de fomento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46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eastAsia="Times New Roman" w:cs="Times New Roman"/>
                <w:lang w:val="pt-BR" w:eastAsia="es-ES"/>
              </w:rPr>
              <w:t>Coordenador de projeto financiado por empresa ou agências nacionais (máximo 4)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46"/>
              <w:rPr>
                <w:rFonts w:ascii="Calibri" w:hAnsi="Calibri" w:eastAsia="Times New Roman" w:cs="Times New Roman"/>
                <w:lang w:val="pt-BR" w:eastAsia="es-ES"/>
              </w:rPr>
            </w:pPr>
            <w:r>
              <w:rPr>
                <w:rFonts w:ascii="Calibri" w:hAnsi="Calibri" w:eastAsia="Times New Roman" w:cs="Times New Roman"/>
                <w:lang w:val="pt-BR" w:eastAsia="es-ES"/>
              </w:rPr>
              <w:t>Coordenador de projeto financiado por empresa ou agências internacionais (N. A.)</w:t>
            </w:r>
          </w:p>
        </w:tc>
        <w:tc>
          <w:tcPr>
            <w:tcW w:w="1693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vAlign w:val="center"/>
          </w:tcPr>
          <w:p>
            <w:pPr>
              <w:pStyle w:val="14"/>
              <w:spacing w:line="234" w:lineRule="exact"/>
              <w:ind w:left="146"/>
              <w:rPr>
                <w:rFonts w:ascii="Calibri" w:hAnsi="Calibri" w:eastAsia="Times New Roman" w:cs="Times New Roman"/>
                <w:lang w:val="pt-BR" w:eastAsia="es-ES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34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C3BD96" w:themeFill="background2" w:themeFillShade="BF"/>
          </w:tcPr>
          <w:p>
            <w:pPr>
              <w:pStyle w:val="14"/>
              <w:rPr>
                <w:rFonts w:asciiTheme="minorHAnsi" w:hAnsiTheme="minorHAnsi" w:cstheme="minorHAnsi"/>
              </w:rPr>
            </w:pPr>
          </w:p>
          <w:p>
            <w:pPr>
              <w:pStyle w:val="14"/>
              <w:ind w:left="2604" w:right="256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4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7"/>
        <w:rPr>
          <w:rFonts w:asciiTheme="minorHAnsi" w:hAnsiTheme="minorHAnsi" w:cstheme="minorHAnsi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620" w:right="1000" w:bottom="1420" w:left="1460" w:header="315" w:footer="12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/>
      <w:autoSpaceDN/>
      <w:jc w:val="center"/>
      <w:rPr>
        <w:rFonts w:ascii="Calibri" w:hAnsi="Calibri" w:eastAsia="Times New Roman" w:cs="Calibri"/>
        <w:b/>
        <w:bCs/>
        <w:color w:val="262626"/>
        <w:sz w:val="18"/>
        <w:szCs w:val="18"/>
        <w:shd w:val="clear" w:color="auto" w:fill="F5F5F5"/>
        <w:lang w:val="pt-BR" w:eastAsia="pt-BR"/>
      </w:rPr>
    </w:pPr>
    <w:r>
      <w:rPr>
        <w:rFonts w:ascii="Calibri" w:hAnsi="Calibri" w:eastAsia="Times New Roman" w:cs="Calibri"/>
        <w:b/>
        <w:bCs/>
        <w:color w:val="262626"/>
        <w:sz w:val="18"/>
        <w:szCs w:val="18"/>
        <w:shd w:val="clear" w:color="auto" w:fill="F5F5F5"/>
        <w:lang w:val="pt-BR" w:eastAsia="pt-BR"/>
      </w:rPr>
      <w:t>PROGRAMA DE PÓS-GRADUAÇÃO | MESTRADO ACADÊMICO EM CINEMA E ARTES DO VÍDEO | PPG-CINEAV</w:t>
    </w:r>
  </w:p>
  <w:p>
    <w:pPr>
      <w:widowControl/>
      <w:autoSpaceDE/>
      <w:autoSpaceDN/>
      <w:jc w:val="center"/>
      <w:rPr>
        <w:rFonts w:ascii="Calibri" w:hAnsi="Calibri" w:cs="Calibri"/>
        <w:color w:val="262626"/>
        <w:sz w:val="18"/>
        <w:szCs w:val="18"/>
      </w:rPr>
    </w:pPr>
    <w:r>
      <w:rPr>
        <w:rFonts w:ascii="Calibri" w:hAnsi="Calibri" w:eastAsia="Times New Roman" w:cs="Calibri"/>
        <w:color w:val="262626"/>
        <w:sz w:val="18"/>
        <w:szCs w:val="18"/>
        <w:shd w:val="clear" w:color="auto" w:fill="F5F5F5"/>
        <w:lang w:val="pt-BR" w:eastAsia="pt-BR"/>
      </w:rPr>
      <w:t xml:space="preserve">Sede: Rua Salvador Ferrante, 1651 – Boqueirão – </w:t>
    </w:r>
    <w:r>
      <w:rPr>
        <w:rFonts w:ascii="Calibri" w:hAnsi="Calibri" w:cs="Calibri"/>
        <w:color w:val="262626"/>
        <w:sz w:val="18"/>
        <w:szCs w:val="18"/>
      </w:rPr>
      <w:t xml:space="preserve">Curitiba - Paraná - Brasil – </w:t>
    </w:r>
    <w:r>
      <w:rPr>
        <w:rFonts w:ascii="Calibri" w:hAnsi="Calibri" w:eastAsia="Times New Roman" w:cs="Calibri"/>
        <w:color w:val="262626"/>
        <w:sz w:val="18"/>
        <w:szCs w:val="18"/>
        <w:shd w:val="clear" w:color="auto" w:fill="F5F5F5"/>
        <w:lang w:val="pt-BR" w:eastAsia="pt-BR"/>
      </w:rPr>
      <w:t>CEP: 81670-390</w:t>
    </w:r>
  </w:p>
  <w:p>
    <w:pPr>
      <w:spacing w:line="157" w:lineRule="exact"/>
      <w:ind w:right="18"/>
      <w:jc w:val="center"/>
      <w:rPr>
        <w:rFonts w:ascii="Calibri" w:hAnsi="Calibri" w:cs="Calibri"/>
        <w:color w:val="262626"/>
        <w:w w:val="95"/>
        <w:sz w:val="18"/>
        <w:szCs w:val="18"/>
      </w:rPr>
    </w:pPr>
    <w:r>
      <w:fldChar w:fldCharType="begin"/>
    </w:r>
    <w:r>
      <w:instrText xml:space="preserve"> HYPERLINK "http://ppgcineav.unespar.edu.br" </w:instrText>
    </w:r>
    <w:r>
      <w:fldChar w:fldCharType="separate"/>
    </w:r>
    <w:r>
      <w:rPr>
        <w:rStyle w:val="6"/>
        <w:rFonts w:ascii="Calibri" w:hAnsi="Calibri" w:cs="Calibri"/>
        <w:color w:val="262626"/>
        <w:w w:val="95"/>
        <w:sz w:val="18"/>
        <w:szCs w:val="18"/>
      </w:rPr>
      <w:t>http://ppgcineav.unespar.edu.br</w:t>
    </w:r>
    <w:r>
      <w:rPr>
        <w:rStyle w:val="6"/>
        <w:rFonts w:ascii="Calibri" w:hAnsi="Calibri" w:cs="Calibri"/>
        <w:color w:val="262626"/>
        <w:w w:val="95"/>
        <w:sz w:val="18"/>
        <w:szCs w:val="18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  <w:p>
    <w:pPr>
      <w:pStyle w:val="7"/>
      <w:spacing w:line="14" w:lineRule="auto"/>
      <w:rPr>
        <w:sz w:val="20"/>
      </w:rPr>
    </w:pPr>
  </w:p>
  <w:p>
    <w:pPr>
      <w:spacing w:line="0" w:lineRule="atLeast"/>
      <w:jc w:val="center"/>
      <w:rPr>
        <w:b/>
        <w:sz w:val="36"/>
        <w:szCs w:val="36"/>
        <w:lang w:eastAsia="pt-BR"/>
      </w:rPr>
    </w:pPr>
  </w:p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</w:tcPr>
        <w:p>
          <w:pPr>
            <w:pStyle w:val="9"/>
            <w:tabs>
              <w:tab w:val="center" w:pos="4419"/>
              <w:tab w:val="right" w:pos="8838"/>
              <w:tab w:val="clear" w:pos="4252"/>
              <w:tab w:val="clear" w:pos="8504"/>
            </w:tabs>
          </w:pPr>
          <w:r>
            <w:rPr>
              <w:lang w:eastAsia="pt-BR"/>
            </w:rPr>
            <w:drawing>
              <wp:inline distT="0" distB="0" distL="0" distR="0">
                <wp:extent cx="1769745" cy="990600"/>
                <wp:effectExtent l="0" t="0" r="0" b="0"/>
                <wp:docPr id="2" name="Imagem 9" descr="Logotip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" descr="Logotip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7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>
          <w:pPr>
            <w:pStyle w:val="9"/>
            <w:tabs>
              <w:tab w:val="center" w:pos="4419"/>
              <w:tab w:val="right" w:pos="8838"/>
              <w:tab w:val="clear" w:pos="4252"/>
              <w:tab w:val="clear" w:pos="8504"/>
            </w:tabs>
            <w:ind w:right="214"/>
            <w:jc w:val="center"/>
            <w:rPr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9"/>
            <w:tabs>
              <w:tab w:val="center" w:pos="4419"/>
              <w:tab w:val="right" w:pos="8838"/>
              <w:tab w:val="clear" w:pos="4252"/>
              <w:tab w:val="clear" w:pos="8504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1134745" cy="1168400"/>
                <wp:effectExtent l="0" t="0" r="0" b="0"/>
                <wp:docPr id="3" name="Imagem 10" descr="Logotipo, nome da empresa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 descr="Logotipo, nome da empres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74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61E95"/>
    <w:multiLevelType w:val="multilevel"/>
    <w:tmpl w:val="0D261E95"/>
    <w:lvl w:ilvl="0" w:tentative="0">
      <w:start w:val="1"/>
      <w:numFmt w:val="decimal"/>
      <w:lvlText w:val="%1."/>
      <w:lvlJc w:val="left"/>
      <w:pPr>
        <w:ind w:left="788" w:hanging="360"/>
      </w:pPr>
    </w:lvl>
    <w:lvl w:ilvl="1" w:tentative="0">
      <w:start w:val="1"/>
      <w:numFmt w:val="lowerLetter"/>
      <w:lvlText w:val="%2."/>
      <w:lvlJc w:val="left"/>
      <w:pPr>
        <w:ind w:left="1508" w:hanging="360"/>
      </w:pPr>
    </w:lvl>
    <w:lvl w:ilvl="2" w:tentative="0">
      <w:start w:val="1"/>
      <w:numFmt w:val="lowerRoman"/>
      <w:lvlText w:val="%3."/>
      <w:lvlJc w:val="right"/>
      <w:pPr>
        <w:ind w:left="2228" w:hanging="180"/>
      </w:pPr>
    </w:lvl>
    <w:lvl w:ilvl="3" w:tentative="0">
      <w:start w:val="1"/>
      <w:numFmt w:val="decimal"/>
      <w:lvlText w:val="%4."/>
      <w:lvlJc w:val="left"/>
      <w:pPr>
        <w:ind w:left="2948" w:hanging="360"/>
      </w:pPr>
    </w:lvl>
    <w:lvl w:ilvl="4" w:tentative="0">
      <w:start w:val="1"/>
      <w:numFmt w:val="lowerLetter"/>
      <w:lvlText w:val="%5."/>
      <w:lvlJc w:val="left"/>
      <w:pPr>
        <w:ind w:left="3668" w:hanging="360"/>
      </w:pPr>
    </w:lvl>
    <w:lvl w:ilvl="5" w:tentative="0">
      <w:start w:val="1"/>
      <w:numFmt w:val="lowerRoman"/>
      <w:lvlText w:val="%6."/>
      <w:lvlJc w:val="right"/>
      <w:pPr>
        <w:ind w:left="4388" w:hanging="180"/>
      </w:pPr>
    </w:lvl>
    <w:lvl w:ilvl="6" w:tentative="0">
      <w:start w:val="1"/>
      <w:numFmt w:val="decimal"/>
      <w:lvlText w:val="%7."/>
      <w:lvlJc w:val="left"/>
      <w:pPr>
        <w:ind w:left="5108" w:hanging="360"/>
      </w:pPr>
    </w:lvl>
    <w:lvl w:ilvl="7" w:tentative="0">
      <w:start w:val="1"/>
      <w:numFmt w:val="lowerLetter"/>
      <w:lvlText w:val="%8."/>
      <w:lvlJc w:val="left"/>
      <w:pPr>
        <w:ind w:left="5828" w:hanging="360"/>
      </w:pPr>
    </w:lvl>
    <w:lvl w:ilvl="8" w:tentative="0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5"/>
    <w:rsid w:val="00007B34"/>
    <w:rsid w:val="00015F33"/>
    <w:rsid w:val="00043EF7"/>
    <w:rsid w:val="00047AA9"/>
    <w:rsid w:val="00120B30"/>
    <w:rsid w:val="00136444"/>
    <w:rsid w:val="00155118"/>
    <w:rsid w:val="00166124"/>
    <w:rsid w:val="0017039E"/>
    <w:rsid w:val="00184052"/>
    <w:rsid w:val="001A307C"/>
    <w:rsid w:val="001C3829"/>
    <w:rsid w:val="001C7E6D"/>
    <w:rsid w:val="001D4F8F"/>
    <w:rsid w:val="0026270E"/>
    <w:rsid w:val="0027125C"/>
    <w:rsid w:val="00291D38"/>
    <w:rsid w:val="002B144F"/>
    <w:rsid w:val="002C6314"/>
    <w:rsid w:val="002F5EDB"/>
    <w:rsid w:val="00312E2B"/>
    <w:rsid w:val="003510A8"/>
    <w:rsid w:val="00357286"/>
    <w:rsid w:val="003611A9"/>
    <w:rsid w:val="00374940"/>
    <w:rsid w:val="003968B0"/>
    <w:rsid w:val="003A3015"/>
    <w:rsid w:val="003B599C"/>
    <w:rsid w:val="003C086B"/>
    <w:rsid w:val="00411A78"/>
    <w:rsid w:val="0045536C"/>
    <w:rsid w:val="004619E6"/>
    <w:rsid w:val="004E6E6F"/>
    <w:rsid w:val="005009E4"/>
    <w:rsid w:val="00534BFC"/>
    <w:rsid w:val="00537D6D"/>
    <w:rsid w:val="00554ED3"/>
    <w:rsid w:val="00565630"/>
    <w:rsid w:val="005F29F5"/>
    <w:rsid w:val="0064379C"/>
    <w:rsid w:val="00644AC8"/>
    <w:rsid w:val="00645993"/>
    <w:rsid w:val="006A58DE"/>
    <w:rsid w:val="006C68F5"/>
    <w:rsid w:val="006D26DF"/>
    <w:rsid w:val="007103BC"/>
    <w:rsid w:val="00726546"/>
    <w:rsid w:val="00737DF6"/>
    <w:rsid w:val="00776CEC"/>
    <w:rsid w:val="00790309"/>
    <w:rsid w:val="007B217E"/>
    <w:rsid w:val="007B4807"/>
    <w:rsid w:val="007D0D25"/>
    <w:rsid w:val="007E32A0"/>
    <w:rsid w:val="007E60CA"/>
    <w:rsid w:val="007F54A4"/>
    <w:rsid w:val="00816C6D"/>
    <w:rsid w:val="0084189B"/>
    <w:rsid w:val="00865766"/>
    <w:rsid w:val="00872AE0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5573"/>
    <w:rsid w:val="00A41993"/>
    <w:rsid w:val="00A60FD4"/>
    <w:rsid w:val="00A63052"/>
    <w:rsid w:val="00A66481"/>
    <w:rsid w:val="00A7584E"/>
    <w:rsid w:val="00A923C2"/>
    <w:rsid w:val="00A96ED5"/>
    <w:rsid w:val="00AA2D3F"/>
    <w:rsid w:val="00AC1F36"/>
    <w:rsid w:val="00AC4E40"/>
    <w:rsid w:val="00AE48AD"/>
    <w:rsid w:val="00B0428C"/>
    <w:rsid w:val="00B17F1A"/>
    <w:rsid w:val="00B20C8D"/>
    <w:rsid w:val="00B2116D"/>
    <w:rsid w:val="00B269F5"/>
    <w:rsid w:val="00B30858"/>
    <w:rsid w:val="00B310F0"/>
    <w:rsid w:val="00B36087"/>
    <w:rsid w:val="00B40713"/>
    <w:rsid w:val="00B41E63"/>
    <w:rsid w:val="00B8391C"/>
    <w:rsid w:val="00BB1D96"/>
    <w:rsid w:val="00BB2B85"/>
    <w:rsid w:val="00BE27BD"/>
    <w:rsid w:val="00BE2ED3"/>
    <w:rsid w:val="00BF6726"/>
    <w:rsid w:val="00C378E9"/>
    <w:rsid w:val="00C43601"/>
    <w:rsid w:val="00C63744"/>
    <w:rsid w:val="00C8096F"/>
    <w:rsid w:val="00C827E1"/>
    <w:rsid w:val="00CB6DD2"/>
    <w:rsid w:val="00CF60B7"/>
    <w:rsid w:val="00CF7BF3"/>
    <w:rsid w:val="00D5077F"/>
    <w:rsid w:val="00D573C2"/>
    <w:rsid w:val="00D73DF6"/>
    <w:rsid w:val="00D873C7"/>
    <w:rsid w:val="00D957CB"/>
    <w:rsid w:val="00DB1EDA"/>
    <w:rsid w:val="00DB3CA0"/>
    <w:rsid w:val="00DD750D"/>
    <w:rsid w:val="00DE3B6D"/>
    <w:rsid w:val="00E05C60"/>
    <w:rsid w:val="00E3587E"/>
    <w:rsid w:val="00E57CCF"/>
    <w:rsid w:val="00EB49EB"/>
    <w:rsid w:val="00ED7F85"/>
    <w:rsid w:val="00EE64DF"/>
    <w:rsid w:val="00F821E1"/>
    <w:rsid w:val="00F917AA"/>
    <w:rsid w:val="00FB0619"/>
    <w:rsid w:val="00FC15B7"/>
    <w:rsid w:val="10E15CAA"/>
    <w:rsid w:val="4F5F25D3"/>
    <w:rsid w:val="508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annotation text"/>
    <w:basedOn w:val="1"/>
    <w:link w:val="17"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5"/>
    <w:unhideWhenUsed/>
    <w:qFormat/>
    <w:uiPriority w:val="0"/>
    <w:pPr>
      <w:tabs>
        <w:tab w:val="center" w:pos="4252"/>
        <w:tab w:val="right" w:pos="8504"/>
      </w:tabs>
    </w:pPr>
  </w:style>
  <w:style w:type="paragraph" w:styleId="10">
    <w:name w:val="annotation subject"/>
    <w:basedOn w:val="8"/>
    <w:next w:val="8"/>
    <w:link w:val="18"/>
    <w:semiHidden/>
    <w:unhideWhenUsed/>
    <w:qFormat/>
    <w:uiPriority w:val="99"/>
    <w:rPr>
      <w:b/>
      <w:bCs/>
    </w:r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42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9"/>
    <w:qFormat/>
    <w:uiPriority w:val="0"/>
    <w:rPr>
      <w:rFonts w:ascii="Arial" w:hAnsi="Arial" w:eastAsia="Arial" w:cs="Arial"/>
      <w:lang w:val="pt-PT"/>
    </w:rPr>
  </w:style>
  <w:style w:type="character" w:customStyle="1" w:styleId="16">
    <w:name w:val="Rodapé Char"/>
    <w:basedOn w:val="3"/>
    <w:link w:val="11"/>
    <w:qFormat/>
    <w:uiPriority w:val="99"/>
    <w:rPr>
      <w:rFonts w:ascii="Arial" w:hAnsi="Arial" w:eastAsia="Arial" w:cs="Arial"/>
      <w:lang w:val="pt-PT"/>
    </w:rPr>
  </w:style>
  <w:style w:type="character" w:customStyle="1" w:styleId="17">
    <w:name w:val="Texto de comentário Char"/>
    <w:basedOn w:val="3"/>
    <w:link w:val="8"/>
    <w:qFormat/>
    <w:uiPriority w:val="99"/>
    <w:rPr>
      <w:rFonts w:ascii="Arial" w:hAnsi="Arial" w:eastAsia="Arial" w:cs="Arial"/>
      <w:lang w:val="pt-PT" w:eastAsia="en-US"/>
    </w:rPr>
  </w:style>
  <w:style w:type="character" w:customStyle="1" w:styleId="18">
    <w:name w:val="Assunto do comentário Char"/>
    <w:basedOn w:val="17"/>
    <w:link w:val="10"/>
    <w:semiHidden/>
    <w:qFormat/>
    <w:uiPriority w:val="99"/>
    <w:rPr>
      <w:rFonts w:ascii="Arial" w:hAnsi="Arial" w:eastAsia="Arial" w:cs="Arial"/>
      <w:b/>
      <w:bCs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660</Words>
  <Characters>3565</Characters>
  <Lines>29</Lines>
  <Paragraphs>8</Paragraphs>
  <TotalTime>10</TotalTime>
  <ScaleCrop>false</ScaleCrop>
  <LinksUpToDate>false</LinksUpToDate>
  <CharactersWithSpaces>4217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2022-07-19T15:47:00Z</dcterms:created>
  <dc:creator>Akeryus</dc:creator>
  <cp:lastModifiedBy>User</cp:lastModifiedBy>
  <dcterms:modified xsi:type="dcterms:W3CDTF">2022-07-23T13:24:44Z</dcterms:modified>
  <dc:title>DECLARAÇÃO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8DFC063614CA4D0DBC3DACF46F0FFF5F</vt:lpwstr>
  </property>
</Properties>
</file>